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456" w:hRule="atLeast"/>
        </w:trPr>
        <w:tc>
          <w:tcPr>
            <w:gridSpan w:val="2"/>
            <w:tcW w:type="dxa" w:w="1606"/>
            <w:vMerge w:val="restart"/>
            <w:vAlign w:val="center"/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65701" cy="990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harma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01" cy="990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</w:tr>
      <w:tr>
        <w:trPr>
          <w:trHeight w:val="456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Autoritatea administrației publice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 — PRIMĂRIA COMUNEI HĂRMAN</w:t>
            </w:r>
          </w:p>
        </w:tc>
      </w:tr>
      <w:tr>
        <w:trPr>
          <w:trHeight w:val="464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unic de identificare (CUI)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4833941</w:t>
            </w:r>
          </w:p>
        </w:tc>
        <w:tc>
          <w:tcPr>
            <w:gridSpan w:val="7"/>
            <w:tcW w:type="dxa" w:w="5623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Adresa oficială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str. Pieții nr. 1, sat Hărman, comuna Hărman, județul Brașov, cod poștal 507085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tel. 0268 367 221; 0268 367 523 · fax 0268 367 144 · registratura@primariaharman.ro · www.primariaharman.ro</w:t>
            </w:r>
          </w:p>
        </w:tc>
      </w:tr>
      <w:tr>
        <w:trPr>
          <w:trHeight w:val="456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6"/>
            <w:tcW w:type="dxa" w:w="481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de înregistrare</w:t>
            </w:r>
          </w:p>
        </w:tc>
        <w:tc>
          <w:tcPr>
            <w:gridSpan w:val="4"/>
            <w:tcW w:type="dxa" w:w="3214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</w:tr>
      <w:tr>
        <w:trPr>
          <w:trHeight w:val="161" w:hRule="atLeast"/>
        </w:trPr>
        <w:tc>
          <w:tcPr>
            <w:gridSpan w:val="12"/>
            <w:tcW w:type="dxa" w:w="963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595959"/>
              </w:rPr>
              <w:t>se completează de autoritate — solicitantul nu scrie în această zonă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color w:val="000000"/>
        </w:rPr>
        <w:t>ÎNȘTIINȚARE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privind încheierea execuției lucrărilor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1. CĂTRE</w:t>
            </w:r>
          </w:p>
        </w:tc>
      </w:tr>
      <w:tr>
        <w:trPr>
          <w:trHeight w:val="45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15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Cererea va fi adresată către președintele consiliului județean, primarul general, primarul de sector sau primarul municipiului / orașului / comunei, după caz.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2. SOLICITANTUL</w:t>
            </w:r>
          </w:p>
        </w:tc>
      </w:tr>
      <w:tr>
        <w:trPr>
          <w:trHeight w:val="457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Nume și prenume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CNP</w:t>
            </w:r>
          </w:p>
        </w:tc>
      </w:tr>
      <w:tr>
        <w:trPr>
          <w:trHeight w:val="169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Act de identitate</w:t>
            </w:r>
          </w:p>
        </w:tc>
      </w:tr>
      <w:tr>
        <w:trPr>
          <w:trHeight w:val="457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Seria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Numărul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Eliberat de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La data</w:t>
            </w:r>
          </w:p>
        </w:tc>
      </w:tr>
      <w:tr>
        <w:trPr>
          <w:trHeight w:val="169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Domiciliul</w:t>
            </w:r>
          </w:p>
        </w:tc>
      </w:tr>
      <w:tr>
        <w:trPr>
          <w:trHeight w:val="457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Date de contact</w:t>
            </w:r>
          </w:p>
        </w:tc>
      </w:tr>
      <w:tr>
        <w:trPr>
          <w:trHeight w:val="456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Telefon / fax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E-mail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3. TITULAR AL AUTORIZAȚIEI DE CONSTRUIRE / DESFIINȚARE</w:t>
            </w:r>
          </w:p>
        </w:tc>
      </w:tr>
      <w:tr>
        <w:trPr>
          <w:trHeight w:val="456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Din data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Emisă de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emisă pentru executarea lucrărilor de construcții privind construirea / desființarea construcțiilor și amenajărilor</w:t>
            </w:r>
          </w:p>
        </w:tc>
      </w:tr>
      <w:tr>
        <w:trPr>
          <w:trHeight w:val="45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Denumirea lucrării, capacitatea și categoria de lucrări din autorizație</w:t>
            </w:r>
          </w:p>
        </w:tc>
      </w:tr>
      <w:tr>
        <w:trPr>
          <w:trHeight w:val="45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în valoare de (lei)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color w:val="000000"/>
        </w:rPr>
        <w:t>ADUC LA CUNOȘTINȚĂ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464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Că la data de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ora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au fost finalizate lucrările de construcții autorizate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pentru imobilul de mai jos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4. IMOBILUL</w:t>
            </w:r>
          </w:p>
        </w:tc>
      </w:tr>
      <w:tr>
        <w:trPr>
          <w:trHeight w:val="19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 / oraș / comună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 / sector</w:t>
            </w:r>
          </w:p>
        </w:tc>
      </w:tr>
      <w:tr>
        <w:trPr>
          <w:trHeight w:val="457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507085 / 507086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Bl. / sc. / et. / ap.</w:t>
            </w:r>
          </w:p>
        </w:tc>
      </w:tr>
      <w:tr>
        <w:trPr>
          <w:trHeight w:val="462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cadastral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dacă imobilul e înscris în e-Terra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Carte funciară nr.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5. CONVOCAREA COMISIEI DE RECEPȚIE</w:t>
            </w:r>
          </w:p>
        </w:tc>
      </w:tr>
      <w:tr>
        <w:trPr>
          <w:trHeight w:val="458" w:hRule="atLeast"/>
        </w:trPr>
        <w:tc>
          <w:tcPr>
            <w:gridSpan w:val="9"/>
            <w:tcW w:type="dxa" w:w="722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 convoacă comisia de recepție la terminarea lucrărilor, la data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ora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6. DATA ȘI SEMNĂTURA</w:t>
            </w:r>
          </w:p>
        </w:tc>
      </w:tr>
      <w:tr>
        <w:trPr>
          <w:trHeight w:val="457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Titularul autorizației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Semnătura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134" w:bottom="79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left"/>
      <w:tabs>
        <w:tab w:val="center" w:pos="4819"/>
      </w:tabs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F_A_10 · versiunea 1.0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tab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pagina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PAGE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 din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NUMPAGES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F_A_10 · versiunea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/>
      <w:sz w:val="18"/>
      <w:rFonts w:ascii="Times New Roman" w:hAnsi="Times New Roman" w:cs="Times New Roman"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